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10" w:rsidRDefault="000E2630" w:rsidP="00F72010">
      <w:pPr>
        <w:pStyle w:val="Nadpis1"/>
        <w:spacing w:before="0" w:after="0"/>
        <w:jc w:val="center"/>
        <w:rPr>
          <w:sz w:val="24"/>
          <w:szCs w:val="24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4855845</wp:posOffset>
            </wp:positionH>
            <wp:positionV relativeFrom="paragraph">
              <wp:posOffset>-80645</wp:posOffset>
            </wp:positionV>
            <wp:extent cx="1095375" cy="1009650"/>
            <wp:effectExtent l="0" t="0" r="9525" b="0"/>
            <wp:wrapSquare wrapText="bothSides"/>
            <wp:docPr id="2" name="Obrázok 3" descr="Popis: EU-EFRR-VERTICA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EU-EFRR-VERTICAL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-104775</wp:posOffset>
            </wp:positionH>
            <wp:positionV relativeFrom="paragraph">
              <wp:posOffset>-42545</wp:posOffset>
            </wp:positionV>
            <wp:extent cx="1009650" cy="971550"/>
            <wp:effectExtent l="0" t="0" r="0" b="0"/>
            <wp:wrapSquare wrapText="bothSides"/>
            <wp:docPr id="3" name="Obrázok 9" descr="Popis: logo_opvav_cierno-b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Popis: logo_opvav_cierno-bie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E10" w:rsidRDefault="00422E10" w:rsidP="00F72010">
      <w:pPr>
        <w:pStyle w:val="Nadpis1"/>
        <w:spacing w:before="0" w:after="0"/>
        <w:jc w:val="center"/>
        <w:rPr>
          <w:sz w:val="24"/>
          <w:szCs w:val="24"/>
          <w:lang w:val="sk-SK"/>
        </w:rPr>
      </w:pPr>
    </w:p>
    <w:p w:rsidR="00F72010" w:rsidRDefault="00F72010" w:rsidP="00BA2437">
      <w:pPr>
        <w:pStyle w:val="Nadpis1"/>
        <w:spacing w:before="0" w:after="0"/>
        <w:jc w:val="center"/>
        <w:rPr>
          <w:b w:val="0"/>
          <w:lang w:val="sk-SK"/>
        </w:rPr>
      </w:pPr>
      <w:r w:rsidRPr="0026665A">
        <w:rPr>
          <w:sz w:val="24"/>
          <w:szCs w:val="24"/>
          <w:lang w:val="sk-SK"/>
        </w:rPr>
        <w:t>Ministerstvo školstva</w:t>
      </w:r>
      <w:r>
        <w:rPr>
          <w:sz w:val="24"/>
          <w:szCs w:val="24"/>
          <w:lang w:val="sk-SK"/>
        </w:rPr>
        <w:t>, vedy, výskumu a športu</w:t>
      </w:r>
      <w:r w:rsidRPr="0026665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SR </w:t>
      </w:r>
    </w:p>
    <w:p w:rsidR="00FB799D" w:rsidRDefault="00FB799D" w:rsidP="00FB799D">
      <w:pPr>
        <w:jc w:val="center"/>
        <w:rPr>
          <w:lang w:val="sk-SK"/>
        </w:rPr>
      </w:pPr>
      <w:bookmarkStart w:id="0" w:name="_GoBack"/>
      <w:bookmarkEnd w:id="0"/>
    </w:p>
    <w:p w:rsidR="001544C0" w:rsidRDefault="000E2630" w:rsidP="00914A78">
      <w:pPr>
        <w:pStyle w:val="Nadpis1"/>
        <w:jc w:val="center"/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238125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DD0" w:rsidRPr="00787DD0">
        <w:rPr>
          <w:noProof/>
          <w:lang w:val="sk-SK" w:eastAsia="sk-SK"/>
        </w:rPr>
        <w:t xml:space="preserve"> </w:t>
      </w:r>
      <w:r w:rsidR="00966131">
        <w:rPr>
          <w:noProof/>
          <w:lang w:val="sk-SK" w:eastAsia="sk-SK"/>
        </w:rPr>
        <w:t xml:space="preserve">                                                              </w:t>
      </w:r>
    </w:p>
    <w:p w:rsidR="001544C0" w:rsidRPr="001544C0" w:rsidRDefault="001544C0" w:rsidP="001544C0">
      <w:pPr>
        <w:rPr>
          <w:lang w:val="sk-SK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B799D">
        <w:tc>
          <w:tcPr>
            <w:tcW w:w="3528" w:type="dxa"/>
          </w:tcPr>
          <w:p w:rsidR="00FB799D" w:rsidRDefault="00FB799D" w:rsidP="008B6E11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Priorit</w:t>
            </w:r>
            <w:r w:rsidR="001544C0">
              <w:rPr>
                <w:spacing w:val="20"/>
                <w:sz w:val="20"/>
                <w:szCs w:val="20"/>
                <w:lang w:val="sk-SK"/>
              </w:rPr>
              <w:t>ná os</w:t>
            </w:r>
            <w:r>
              <w:rPr>
                <w:spacing w:val="20"/>
                <w:sz w:val="20"/>
                <w:szCs w:val="20"/>
                <w:lang w:val="sk-SK"/>
              </w:rPr>
              <w:t>:</w:t>
            </w:r>
          </w:p>
        </w:tc>
        <w:tc>
          <w:tcPr>
            <w:tcW w:w="5940" w:type="dxa"/>
          </w:tcPr>
          <w:p w:rsidR="00FB799D" w:rsidRDefault="00563A6F" w:rsidP="008B6E11">
            <w:pPr>
              <w:rPr>
                <w:spacing w:val="20"/>
                <w:sz w:val="20"/>
                <w:szCs w:val="20"/>
                <w:lang w:val="sk-SK"/>
              </w:rPr>
            </w:pPr>
            <w:r w:rsidRPr="00563A6F">
              <w:rPr>
                <w:spacing w:val="20"/>
                <w:sz w:val="20"/>
                <w:szCs w:val="20"/>
                <w:lang w:val="sk-SK"/>
              </w:rPr>
              <w:t>Prioritná os 2 - Podpora výskumu a vývoja</w:t>
            </w:r>
          </w:p>
        </w:tc>
      </w:tr>
      <w:tr w:rsidR="00FB799D">
        <w:tc>
          <w:tcPr>
            <w:tcW w:w="3528" w:type="dxa"/>
          </w:tcPr>
          <w:p w:rsidR="00FB799D" w:rsidRDefault="00FB799D" w:rsidP="008B6E11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Opatrenie:</w:t>
            </w:r>
          </w:p>
        </w:tc>
        <w:tc>
          <w:tcPr>
            <w:tcW w:w="5940" w:type="dxa"/>
          </w:tcPr>
          <w:p w:rsidR="00FB799D" w:rsidRPr="00563A6F" w:rsidRDefault="00563A6F" w:rsidP="008B6E11">
            <w:pPr>
              <w:rPr>
                <w:spacing w:val="20"/>
                <w:sz w:val="20"/>
                <w:szCs w:val="20"/>
                <w:lang w:val="sk-SK"/>
              </w:rPr>
            </w:pPr>
            <w:r w:rsidRPr="00563A6F">
              <w:rPr>
                <w:spacing w:val="20"/>
                <w:sz w:val="20"/>
                <w:szCs w:val="20"/>
                <w:lang w:val="sk-SK"/>
              </w:rPr>
              <w:t>2.2 Prenos poznatkov a technológií získaných výskumom a vývojom do praxe</w:t>
            </w:r>
          </w:p>
        </w:tc>
      </w:tr>
      <w:tr w:rsidR="00FB799D">
        <w:tc>
          <w:tcPr>
            <w:tcW w:w="3528" w:type="dxa"/>
          </w:tcPr>
          <w:p w:rsidR="00FB799D" w:rsidRDefault="001544C0" w:rsidP="008B6E11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Prijímateľ:</w:t>
            </w:r>
          </w:p>
        </w:tc>
        <w:tc>
          <w:tcPr>
            <w:tcW w:w="5940" w:type="dxa"/>
          </w:tcPr>
          <w:p w:rsidR="00FB799D" w:rsidRDefault="00563A6F" w:rsidP="008B6E11">
            <w:pPr>
              <w:rPr>
                <w:spacing w:val="20"/>
                <w:sz w:val="20"/>
                <w:szCs w:val="20"/>
                <w:lang w:val="sk-SK"/>
              </w:rPr>
            </w:pPr>
            <w:r w:rsidRPr="00563A6F">
              <w:rPr>
                <w:spacing w:val="20"/>
                <w:sz w:val="20"/>
                <w:szCs w:val="20"/>
                <w:lang w:val="sk-SK"/>
              </w:rPr>
              <w:t>Technická univerzita v</w:t>
            </w:r>
            <w:r w:rsidR="009A5FD2">
              <w:rPr>
                <w:spacing w:val="20"/>
                <w:sz w:val="20"/>
                <w:szCs w:val="20"/>
                <w:lang w:val="sk-SK"/>
              </w:rPr>
              <w:t> </w:t>
            </w:r>
            <w:r w:rsidRPr="00563A6F">
              <w:rPr>
                <w:spacing w:val="20"/>
                <w:sz w:val="20"/>
                <w:szCs w:val="20"/>
                <w:lang w:val="sk-SK"/>
              </w:rPr>
              <w:t>Košiciach</w:t>
            </w:r>
          </w:p>
          <w:p w:rsidR="009A5FD2" w:rsidRDefault="009A5FD2" w:rsidP="008B6E11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Partner: Univerzita P. J. Šafárika v Košiciach</w:t>
            </w:r>
          </w:p>
        </w:tc>
      </w:tr>
      <w:tr w:rsidR="00FB799D">
        <w:tc>
          <w:tcPr>
            <w:tcW w:w="3528" w:type="dxa"/>
          </w:tcPr>
          <w:p w:rsidR="00FB799D" w:rsidRDefault="00FB799D" w:rsidP="008B6E11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Názov projektu:</w:t>
            </w:r>
          </w:p>
        </w:tc>
        <w:tc>
          <w:tcPr>
            <w:tcW w:w="5940" w:type="dxa"/>
          </w:tcPr>
          <w:p w:rsidR="00FB799D" w:rsidRDefault="00563A6F" w:rsidP="008B6E11">
            <w:pPr>
              <w:rPr>
                <w:spacing w:val="20"/>
                <w:sz w:val="20"/>
                <w:szCs w:val="20"/>
                <w:lang w:val="sk-SK"/>
              </w:rPr>
            </w:pPr>
            <w:r w:rsidRPr="00563A6F">
              <w:rPr>
                <w:spacing w:val="20"/>
                <w:sz w:val="20"/>
                <w:szCs w:val="20"/>
                <w:lang w:val="sk-SK"/>
              </w:rPr>
              <w:t>Univerzitný vedecký park TECHNICOM pre inovačné aplikácie s podporou znalostných technológií</w:t>
            </w:r>
          </w:p>
        </w:tc>
      </w:tr>
      <w:tr w:rsidR="00FB799D">
        <w:tc>
          <w:tcPr>
            <w:tcW w:w="3528" w:type="dxa"/>
          </w:tcPr>
          <w:p w:rsidR="00FB799D" w:rsidRDefault="00FB799D" w:rsidP="008B6E11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Kód ITMS</w:t>
            </w:r>
            <w:r w:rsidR="006464A0">
              <w:rPr>
                <w:spacing w:val="20"/>
                <w:sz w:val="20"/>
                <w:szCs w:val="20"/>
                <w:lang w:val="sk-SK"/>
              </w:rPr>
              <w:t xml:space="preserve"> projektu</w:t>
            </w:r>
            <w:r>
              <w:rPr>
                <w:spacing w:val="20"/>
                <w:sz w:val="20"/>
                <w:szCs w:val="20"/>
                <w:lang w:val="sk-SK"/>
              </w:rPr>
              <w:t>:</w:t>
            </w:r>
          </w:p>
        </w:tc>
        <w:tc>
          <w:tcPr>
            <w:tcW w:w="5940" w:type="dxa"/>
          </w:tcPr>
          <w:p w:rsidR="00FB799D" w:rsidRDefault="00563A6F" w:rsidP="008B6E11">
            <w:pPr>
              <w:rPr>
                <w:spacing w:val="20"/>
                <w:sz w:val="20"/>
                <w:szCs w:val="20"/>
                <w:lang w:val="sk-SK"/>
              </w:rPr>
            </w:pPr>
            <w:r w:rsidRPr="00563A6F">
              <w:rPr>
                <w:spacing w:val="20"/>
                <w:sz w:val="20"/>
                <w:szCs w:val="20"/>
                <w:lang w:val="sk-SK"/>
              </w:rPr>
              <w:t>26220220182</w:t>
            </w:r>
          </w:p>
        </w:tc>
      </w:tr>
      <w:tr w:rsidR="00FB799D">
        <w:tc>
          <w:tcPr>
            <w:tcW w:w="3528" w:type="dxa"/>
          </w:tcPr>
          <w:p w:rsidR="00FB799D" w:rsidRDefault="001544C0" w:rsidP="00914A78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A</w:t>
            </w:r>
            <w:r w:rsidR="00914A78">
              <w:rPr>
                <w:spacing w:val="20"/>
                <w:sz w:val="20"/>
                <w:szCs w:val="20"/>
                <w:lang w:val="sk-SK"/>
              </w:rPr>
              <w:t>ktivita:</w:t>
            </w:r>
          </w:p>
        </w:tc>
        <w:tc>
          <w:tcPr>
            <w:tcW w:w="5940" w:type="dxa"/>
          </w:tcPr>
          <w:p w:rsidR="00FB799D" w:rsidRDefault="00736F02" w:rsidP="009A5FD2">
            <w:pPr>
              <w:rPr>
                <w:spacing w:val="20"/>
                <w:sz w:val="20"/>
                <w:szCs w:val="20"/>
                <w:lang w:val="sk-SK"/>
              </w:rPr>
            </w:pPr>
            <w:r>
              <w:rPr>
                <w:spacing w:val="20"/>
                <w:sz w:val="20"/>
                <w:szCs w:val="20"/>
                <w:lang w:val="sk-SK"/>
              </w:rPr>
              <w:t>1.1; 1.2; 1.3; 2.3; 2.4; 3.6; vrátane riadenia a publicity projektu</w:t>
            </w:r>
          </w:p>
        </w:tc>
      </w:tr>
    </w:tbl>
    <w:p w:rsidR="00FB799D" w:rsidRDefault="00FB799D" w:rsidP="00FB799D">
      <w:pPr>
        <w:rPr>
          <w:lang w:val="sk-SK"/>
        </w:rPr>
      </w:pPr>
    </w:p>
    <w:p w:rsidR="00FB799D" w:rsidRDefault="00FB799D" w:rsidP="00FB799D">
      <w:pPr>
        <w:pStyle w:val="Nadpis1"/>
        <w:jc w:val="center"/>
        <w:rPr>
          <w:lang w:val="sk-SK"/>
        </w:rPr>
      </w:pPr>
      <w:r>
        <w:rPr>
          <w:lang w:val="sk-SK"/>
        </w:rPr>
        <w:t>Prezenčná listina</w:t>
      </w:r>
    </w:p>
    <w:p w:rsidR="00FB799D" w:rsidRDefault="00FB799D" w:rsidP="00FB799D">
      <w:pPr>
        <w:rPr>
          <w:lang w:val="sk-SK"/>
        </w:rPr>
      </w:pPr>
    </w:p>
    <w:p w:rsidR="00FB799D" w:rsidRDefault="00FB799D" w:rsidP="00FB799D">
      <w:pPr>
        <w:rPr>
          <w:lang w:val="sk-SK"/>
        </w:rPr>
      </w:pPr>
      <w:r>
        <w:rPr>
          <w:lang w:val="sk-SK"/>
        </w:rPr>
        <w:t>Miesto konania aktivity:</w:t>
      </w:r>
      <w:r w:rsidR="00563A6F">
        <w:rPr>
          <w:lang w:val="sk-SK"/>
        </w:rPr>
        <w:t xml:space="preserve"> </w:t>
      </w:r>
      <w:r w:rsidR="009A5FD2">
        <w:rPr>
          <w:lang w:val="sk-SK"/>
        </w:rPr>
        <w:t>PF UPJŠ, Jesenná 5, miestnosť P/06</w:t>
      </w:r>
    </w:p>
    <w:p w:rsidR="00FB799D" w:rsidRDefault="00FB799D" w:rsidP="00FB799D">
      <w:pPr>
        <w:rPr>
          <w:lang w:val="sk-SK"/>
        </w:rPr>
      </w:pPr>
      <w:r>
        <w:rPr>
          <w:lang w:val="sk-SK"/>
        </w:rPr>
        <w:t>Dátum konania aktivity:</w:t>
      </w:r>
      <w:r w:rsidR="00736F02">
        <w:rPr>
          <w:lang w:val="sk-SK"/>
        </w:rPr>
        <w:t xml:space="preserve"> </w:t>
      </w:r>
      <w:r w:rsidR="009A5FD2">
        <w:rPr>
          <w:lang w:val="sk-SK"/>
        </w:rPr>
        <w:t>1</w:t>
      </w:r>
      <w:r w:rsidR="00736F02">
        <w:rPr>
          <w:lang w:val="sk-SK"/>
        </w:rPr>
        <w:t>.6.2013</w:t>
      </w:r>
    </w:p>
    <w:p w:rsidR="00FB799D" w:rsidRDefault="00FB799D" w:rsidP="00FB799D">
      <w:pPr>
        <w:rPr>
          <w:lang w:val="sk-SK"/>
        </w:rPr>
      </w:pPr>
      <w:r>
        <w:rPr>
          <w:lang w:val="sk-SK"/>
        </w:rPr>
        <w:t xml:space="preserve">Trvanie </w:t>
      </w:r>
      <w:r w:rsidR="005A25A9">
        <w:rPr>
          <w:lang w:val="sk-SK"/>
        </w:rPr>
        <w:t>aktivity</w:t>
      </w:r>
      <w:r>
        <w:rPr>
          <w:lang w:val="sk-SK"/>
        </w:rPr>
        <w:t xml:space="preserve">: </w:t>
      </w:r>
      <w:r w:rsidR="00736F02">
        <w:rPr>
          <w:lang w:val="sk-SK"/>
        </w:rPr>
        <w:t xml:space="preserve">            </w:t>
      </w:r>
      <w:r>
        <w:rPr>
          <w:lang w:val="sk-SK"/>
        </w:rPr>
        <w:t>od</w:t>
      </w:r>
      <w:r w:rsidR="00563A6F">
        <w:rPr>
          <w:lang w:val="sk-SK"/>
        </w:rPr>
        <w:t xml:space="preserve"> 1</w:t>
      </w:r>
      <w:r w:rsidR="009A5FD2">
        <w:rPr>
          <w:lang w:val="sk-SK"/>
        </w:rPr>
        <w:t>2</w:t>
      </w:r>
      <w:r w:rsidR="00563A6F">
        <w:rPr>
          <w:lang w:val="sk-SK"/>
        </w:rPr>
        <w:t>:</w:t>
      </w:r>
      <w:r w:rsidR="009A5FD2">
        <w:rPr>
          <w:lang w:val="sk-SK"/>
        </w:rPr>
        <w:t>0</w:t>
      </w:r>
      <w:r w:rsidR="00563A6F">
        <w:rPr>
          <w:lang w:val="sk-SK"/>
        </w:rPr>
        <w:t xml:space="preserve">0 </w:t>
      </w:r>
      <w:r>
        <w:rPr>
          <w:lang w:val="sk-SK"/>
        </w:rPr>
        <w:t>hod</w:t>
      </w:r>
      <w:r>
        <w:rPr>
          <w:lang w:val="sk-SK"/>
        </w:rPr>
        <w:tab/>
        <w:t>do..........</w:t>
      </w:r>
      <w:r w:rsidR="00563A6F">
        <w:rPr>
          <w:lang w:val="sk-SK"/>
        </w:rPr>
        <w:t xml:space="preserve">.. </w:t>
      </w:r>
      <w:r>
        <w:rPr>
          <w:lang w:val="sk-SK"/>
        </w:rPr>
        <w:t>hod</w:t>
      </w:r>
      <w:r>
        <w:rPr>
          <w:lang w:val="sk-SK"/>
        </w:rPr>
        <w:tab/>
      </w:r>
    </w:p>
    <w:p w:rsidR="00FB799D" w:rsidRDefault="00FB799D" w:rsidP="00FB799D">
      <w:pPr>
        <w:rPr>
          <w:lang w:val="sk-SK"/>
        </w:rPr>
      </w:pPr>
    </w:p>
    <w:p w:rsidR="00FB799D" w:rsidRDefault="00FB799D" w:rsidP="00FB799D">
      <w:pPr>
        <w:rPr>
          <w:lang w:val="sk-SK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422E10" w:rsidTr="00422E10">
        <w:tblPrEx>
          <w:tblCellMar>
            <w:top w:w="0" w:type="dxa"/>
            <w:bottom w:w="0" w:type="dxa"/>
          </w:tblCellMar>
        </w:tblPrEx>
        <w:trPr>
          <w:cantSplit/>
          <w:trHeight w:val="337"/>
          <w:tblHeader/>
        </w:trPr>
        <w:tc>
          <w:tcPr>
            <w:tcW w:w="9430" w:type="dxa"/>
            <w:gridSpan w:val="3"/>
            <w:tcBorders>
              <w:top w:val="nil"/>
              <w:left w:val="nil"/>
              <w:right w:val="nil"/>
            </w:tcBorders>
          </w:tcPr>
          <w:p w:rsidR="00422E10" w:rsidRDefault="00422E10" w:rsidP="008B6E11">
            <w:pPr>
              <w:rPr>
                <w:lang w:val="sk-SK"/>
              </w:rPr>
            </w:pPr>
            <w:r>
              <w:rPr>
                <w:lang w:val="sk-SK"/>
              </w:rPr>
              <w:t>Zoznam účastníkov aktivity:</w:t>
            </w:r>
          </w:p>
        </w:tc>
      </w:tr>
      <w:tr w:rsidR="00FB799D" w:rsidRPr="00422E10" w:rsidTr="00422E10">
        <w:tblPrEx>
          <w:tblCellMar>
            <w:top w:w="0" w:type="dxa"/>
            <w:bottom w:w="0" w:type="dxa"/>
          </w:tblCellMar>
        </w:tblPrEx>
        <w:trPr>
          <w:cantSplit/>
          <w:trHeight w:val="337"/>
          <w:tblHeader/>
        </w:trPr>
        <w:tc>
          <w:tcPr>
            <w:tcW w:w="610" w:type="dxa"/>
          </w:tcPr>
          <w:p w:rsidR="00FB799D" w:rsidRPr="00422E10" w:rsidRDefault="00422E10" w:rsidP="00422E10">
            <w:pPr>
              <w:jc w:val="center"/>
              <w:rPr>
                <w:b/>
                <w:lang w:val="sk-SK"/>
              </w:rPr>
            </w:pPr>
            <w:r w:rsidRPr="00422E10">
              <w:rPr>
                <w:b/>
                <w:lang w:val="sk-SK"/>
              </w:rPr>
              <w:t>P. č.</w:t>
            </w:r>
          </w:p>
        </w:tc>
        <w:tc>
          <w:tcPr>
            <w:tcW w:w="4680" w:type="dxa"/>
          </w:tcPr>
          <w:p w:rsidR="00FB799D" w:rsidRPr="00422E10" w:rsidRDefault="00422E10" w:rsidP="00422E10">
            <w:pPr>
              <w:jc w:val="center"/>
              <w:rPr>
                <w:b/>
                <w:lang w:val="sk-SK"/>
              </w:rPr>
            </w:pPr>
            <w:r w:rsidRPr="00422E10">
              <w:rPr>
                <w:b/>
                <w:lang w:val="sk-SK"/>
              </w:rPr>
              <w:t>Meno a priezvisko</w:t>
            </w:r>
          </w:p>
        </w:tc>
        <w:tc>
          <w:tcPr>
            <w:tcW w:w="4140" w:type="dxa"/>
          </w:tcPr>
          <w:p w:rsidR="00FB799D" w:rsidRPr="00422E10" w:rsidRDefault="00422E10" w:rsidP="00422E10">
            <w:pPr>
              <w:jc w:val="center"/>
              <w:rPr>
                <w:b/>
                <w:lang w:val="sk-SK"/>
              </w:rPr>
            </w:pPr>
            <w:r w:rsidRPr="00422E10">
              <w:rPr>
                <w:b/>
                <w:lang w:val="sk-SK"/>
              </w:rPr>
              <w:t>Podpis</w:t>
            </w: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914A7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</w:tr>
      <w:tr w:rsidR="00914A7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</w:tr>
      <w:tr w:rsidR="00914A7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14A78" w:rsidRDefault="00914A78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FB799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FB799D" w:rsidRDefault="00FB799D" w:rsidP="008B6E11">
            <w:pPr>
              <w:rPr>
                <w:lang w:val="sk-SK"/>
              </w:rPr>
            </w:pPr>
          </w:p>
        </w:tc>
      </w:tr>
      <w:tr w:rsidR="00422E10" w:rsidTr="00422E1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10" w:type="dxa"/>
          </w:tcPr>
          <w:p w:rsidR="00422E10" w:rsidRDefault="00422E10" w:rsidP="00422E10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422E10" w:rsidRDefault="00422E10" w:rsidP="008B6E11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422E10" w:rsidRDefault="00422E10" w:rsidP="008B6E11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  <w:tr w:rsidR="00997A6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1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68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  <w:tc>
          <w:tcPr>
            <w:tcW w:w="4140" w:type="dxa"/>
          </w:tcPr>
          <w:p w:rsidR="00997A6A" w:rsidRDefault="00997A6A" w:rsidP="0099703F">
            <w:pPr>
              <w:rPr>
                <w:lang w:val="sk-SK"/>
              </w:rPr>
            </w:pPr>
          </w:p>
        </w:tc>
      </w:tr>
    </w:tbl>
    <w:p w:rsidR="00997A6A" w:rsidRPr="006A3977" w:rsidRDefault="00997A6A" w:rsidP="00FB799D">
      <w:pPr>
        <w:jc w:val="both"/>
        <w:rPr>
          <w:rFonts w:ascii="Arial" w:hAnsi="Arial" w:cs="Arial"/>
          <w:bCs/>
          <w:sz w:val="20"/>
          <w:lang w:val="sk-SK"/>
        </w:rPr>
      </w:pPr>
    </w:p>
    <w:p w:rsidR="00712C9D" w:rsidRDefault="00712C9D"/>
    <w:sectPr w:rsidR="00712C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34" w:rsidRDefault="005C5234">
      <w:r>
        <w:separator/>
      </w:r>
    </w:p>
  </w:endnote>
  <w:endnote w:type="continuationSeparator" w:id="0">
    <w:p w:rsidR="005C5234" w:rsidRDefault="005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tenci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D5" w:rsidRDefault="009074D5" w:rsidP="00422E10">
    <w:pPr>
      <w:pStyle w:val="Pta"/>
      <w:spacing w:before="120"/>
      <w:jc w:val="center"/>
      <w:rPr>
        <w:rFonts w:ascii="Arial Narrow" w:hAnsi="Arial Narrow" w:cs="Calibri"/>
        <w:b/>
        <w:i/>
      </w:rPr>
    </w:pPr>
    <w:r w:rsidRPr="00C11C14">
      <w:rPr>
        <w:rFonts w:ascii="Arial Narrow" w:hAnsi="Arial Narrow" w:cs="Calibri"/>
        <w:b/>
        <w:i/>
      </w:rPr>
      <w:t>Podporujeme výskumné aktivity na Slovensku/Projekt je spolufinancovaný zo zdrojov EÚ</w:t>
    </w:r>
  </w:p>
  <w:p w:rsidR="009074D5" w:rsidRDefault="009074D5">
    <w:pPr>
      <w:pStyle w:val="Pta"/>
      <w:jc w:val="center"/>
      <w:rPr>
        <w:sz w:val="20"/>
        <w:szCs w:val="20"/>
      </w:rPr>
    </w:pPr>
  </w:p>
  <w:p w:rsidR="00883FBF" w:rsidRPr="00883FBF" w:rsidRDefault="00883FBF">
    <w:pPr>
      <w:pStyle w:val="Pta"/>
      <w:jc w:val="center"/>
      <w:rPr>
        <w:sz w:val="20"/>
        <w:szCs w:val="20"/>
      </w:rPr>
    </w:pPr>
    <w:r w:rsidRPr="00883FBF">
      <w:rPr>
        <w:sz w:val="20"/>
        <w:szCs w:val="20"/>
      </w:rPr>
      <w:fldChar w:fldCharType="begin"/>
    </w:r>
    <w:r w:rsidRPr="00883FBF">
      <w:rPr>
        <w:sz w:val="20"/>
        <w:szCs w:val="20"/>
      </w:rPr>
      <w:instrText>PAGE</w:instrText>
    </w:r>
    <w:r w:rsidRPr="00883FBF">
      <w:rPr>
        <w:sz w:val="20"/>
        <w:szCs w:val="20"/>
      </w:rPr>
      <w:fldChar w:fldCharType="separate"/>
    </w:r>
    <w:r w:rsidR="000E2630">
      <w:rPr>
        <w:noProof/>
        <w:sz w:val="20"/>
        <w:szCs w:val="20"/>
      </w:rPr>
      <w:t>1</w:t>
    </w:r>
    <w:r w:rsidRPr="00883FBF">
      <w:rPr>
        <w:sz w:val="20"/>
        <w:szCs w:val="20"/>
      </w:rPr>
      <w:fldChar w:fldCharType="end"/>
    </w:r>
    <w:r w:rsidR="009074D5">
      <w:rPr>
        <w:sz w:val="20"/>
        <w:szCs w:val="20"/>
      </w:rPr>
      <w:t>/</w:t>
    </w:r>
    <w:r w:rsidRPr="00883FBF">
      <w:rPr>
        <w:sz w:val="20"/>
        <w:szCs w:val="20"/>
      </w:rPr>
      <w:fldChar w:fldCharType="begin"/>
    </w:r>
    <w:r w:rsidRPr="00883FBF">
      <w:rPr>
        <w:sz w:val="20"/>
        <w:szCs w:val="20"/>
      </w:rPr>
      <w:instrText>NUMPAGES</w:instrText>
    </w:r>
    <w:r w:rsidRPr="00883FBF">
      <w:rPr>
        <w:sz w:val="20"/>
        <w:szCs w:val="20"/>
      </w:rPr>
      <w:fldChar w:fldCharType="separate"/>
    </w:r>
    <w:r w:rsidR="000E2630">
      <w:rPr>
        <w:noProof/>
        <w:sz w:val="20"/>
        <w:szCs w:val="20"/>
      </w:rPr>
      <w:t>2</w:t>
    </w:r>
    <w:r w:rsidRPr="00883FBF">
      <w:rPr>
        <w:sz w:val="20"/>
        <w:szCs w:val="20"/>
      </w:rPr>
      <w:fldChar w:fldCharType="end"/>
    </w:r>
  </w:p>
  <w:p w:rsidR="00883FBF" w:rsidRDefault="00883F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34" w:rsidRDefault="005C5234">
      <w:r>
        <w:separator/>
      </w:r>
    </w:p>
  </w:footnote>
  <w:footnote w:type="continuationSeparator" w:id="0">
    <w:p w:rsidR="005C5234" w:rsidRDefault="005C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02" w:rsidRDefault="00914A78" w:rsidP="00170302">
    <w:pPr>
      <w:pStyle w:val="Hlavika"/>
      <w:jc w:val="right"/>
      <w:rPr>
        <w:lang w:val="sk-SK"/>
      </w:rPr>
    </w:pPr>
    <w:r>
      <w:rPr>
        <w:lang w:val="sk-SK"/>
      </w:rPr>
      <w:t>Príloha č. 6</w:t>
    </w:r>
  </w:p>
  <w:p w:rsidR="00997A6A" w:rsidRDefault="00997A6A">
    <w:pPr>
      <w:pStyle w:val="Hlavika"/>
      <w:rPr>
        <w:lang w:val="sk-SK"/>
      </w:rPr>
    </w:pPr>
    <w:r>
      <w:rPr>
        <w:lang w:val="sk-SK"/>
      </w:rPr>
      <w:t xml:space="preserve">Kód </w:t>
    </w:r>
    <w:r w:rsidR="006464A0">
      <w:rPr>
        <w:lang w:val="sk-SK"/>
      </w:rPr>
      <w:t xml:space="preserve">ITMS </w:t>
    </w:r>
    <w:r>
      <w:rPr>
        <w:lang w:val="sk-SK"/>
      </w:rPr>
      <w:t>projektu:</w:t>
    </w:r>
    <w:r w:rsidR="00563A6F">
      <w:rPr>
        <w:lang w:val="sk-SK"/>
      </w:rPr>
      <w:t xml:space="preserve"> </w:t>
    </w:r>
    <w:r w:rsidR="00563A6F" w:rsidRPr="00563A6F">
      <w:rPr>
        <w:lang w:val="sk-SK"/>
      </w:rPr>
      <w:t>26220220182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9D"/>
    <w:rsid w:val="00023D30"/>
    <w:rsid w:val="000E2630"/>
    <w:rsid w:val="001544C0"/>
    <w:rsid w:val="00166ADB"/>
    <w:rsid w:val="00170302"/>
    <w:rsid w:val="001E0671"/>
    <w:rsid w:val="0026665A"/>
    <w:rsid w:val="00285050"/>
    <w:rsid w:val="00291B0A"/>
    <w:rsid w:val="002A30AC"/>
    <w:rsid w:val="002C24FE"/>
    <w:rsid w:val="00320F74"/>
    <w:rsid w:val="00333A2D"/>
    <w:rsid w:val="003D6C9E"/>
    <w:rsid w:val="00422E10"/>
    <w:rsid w:val="00512BFF"/>
    <w:rsid w:val="00527BE7"/>
    <w:rsid w:val="00563A6F"/>
    <w:rsid w:val="005A25A9"/>
    <w:rsid w:val="005C5234"/>
    <w:rsid w:val="006464A0"/>
    <w:rsid w:val="006A3977"/>
    <w:rsid w:val="006E2529"/>
    <w:rsid w:val="00712C9D"/>
    <w:rsid w:val="00736F02"/>
    <w:rsid w:val="00787DD0"/>
    <w:rsid w:val="007F1136"/>
    <w:rsid w:val="00882438"/>
    <w:rsid w:val="00883FBF"/>
    <w:rsid w:val="008B6E11"/>
    <w:rsid w:val="00902A41"/>
    <w:rsid w:val="009074D5"/>
    <w:rsid w:val="00914A78"/>
    <w:rsid w:val="00915CC9"/>
    <w:rsid w:val="00944C73"/>
    <w:rsid w:val="009641AD"/>
    <w:rsid w:val="00966131"/>
    <w:rsid w:val="0099703F"/>
    <w:rsid w:val="00997A6A"/>
    <w:rsid w:val="009A5FD2"/>
    <w:rsid w:val="009D1F68"/>
    <w:rsid w:val="00AD1F64"/>
    <w:rsid w:val="00B84C77"/>
    <w:rsid w:val="00BA2437"/>
    <w:rsid w:val="00BA351F"/>
    <w:rsid w:val="00BD6AB9"/>
    <w:rsid w:val="00C11C14"/>
    <w:rsid w:val="00CC4E22"/>
    <w:rsid w:val="00D1104D"/>
    <w:rsid w:val="00D33DE0"/>
    <w:rsid w:val="00DC3A38"/>
    <w:rsid w:val="00E05C44"/>
    <w:rsid w:val="00E560BE"/>
    <w:rsid w:val="00E60530"/>
    <w:rsid w:val="00F14D12"/>
    <w:rsid w:val="00F72010"/>
    <w:rsid w:val="00F85C68"/>
    <w:rsid w:val="00F969C4"/>
    <w:rsid w:val="00FA5BAE"/>
    <w:rsid w:val="00FB799D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799D"/>
    <w:rPr>
      <w:sz w:val="24"/>
      <w:szCs w:val="24"/>
      <w:lang w:val="cs-CZ" w:eastAsia="cs-CZ"/>
    </w:rPr>
  </w:style>
  <w:style w:type="paragraph" w:styleId="Nadpis1">
    <w:name w:val="heading 1"/>
    <w:aliases w:val="Chapter"/>
    <w:basedOn w:val="Normlny"/>
    <w:next w:val="Normlny"/>
    <w:link w:val="Nadpis1Char"/>
    <w:uiPriority w:val="9"/>
    <w:qFormat/>
    <w:rsid w:val="00FB79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cs-CZ"/>
    </w:rPr>
  </w:style>
  <w:style w:type="paragraph" w:styleId="Hlavika">
    <w:name w:val="header"/>
    <w:basedOn w:val="Normlny"/>
    <w:link w:val="HlavikaChar"/>
    <w:uiPriority w:val="99"/>
    <w:rsid w:val="00997A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97A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lang w:val="cs-CZ" w:eastAsia="cs-CZ"/>
    </w:rPr>
  </w:style>
  <w:style w:type="paragraph" w:customStyle="1" w:styleId="CharCharCharChar">
    <w:name w:val="Char Char Char Char"/>
    <w:basedOn w:val="Normlny"/>
    <w:rsid w:val="001544C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5A2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rsid w:val="00F7201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72010"/>
    <w:rPr>
      <w:rFonts w:cs="Times New Roman"/>
      <w:lang w:val="cs-CZ" w:eastAsia="cs-CZ"/>
    </w:rPr>
  </w:style>
  <w:style w:type="character" w:styleId="Odkaznapoznmkupodiarou">
    <w:name w:val="footnote reference"/>
    <w:basedOn w:val="Predvolenpsmoodseku"/>
    <w:uiPriority w:val="99"/>
    <w:rsid w:val="00F72010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F7201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7201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72010"/>
    <w:rPr>
      <w:rFonts w:cs="Times New Roman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720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F72010"/>
    <w:rPr>
      <w:rFonts w:cs="Times New Roman"/>
      <w:b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799D"/>
    <w:rPr>
      <w:sz w:val="24"/>
      <w:szCs w:val="24"/>
      <w:lang w:val="cs-CZ" w:eastAsia="cs-CZ"/>
    </w:rPr>
  </w:style>
  <w:style w:type="paragraph" w:styleId="Nadpis1">
    <w:name w:val="heading 1"/>
    <w:aliases w:val="Chapter"/>
    <w:basedOn w:val="Normlny"/>
    <w:next w:val="Normlny"/>
    <w:link w:val="Nadpis1Char"/>
    <w:uiPriority w:val="9"/>
    <w:qFormat/>
    <w:rsid w:val="00FB79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cs-CZ"/>
    </w:rPr>
  </w:style>
  <w:style w:type="paragraph" w:styleId="Hlavika">
    <w:name w:val="header"/>
    <w:basedOn w:val="Normlny"/>
    <w:link w:val="HlavikaChar"/>
    <w:uiPriority w:val="99"/>
    <w:rsid w:val="00997A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97A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lang w:val="cs-CZ" w:eastAsia="cs-CZ"/>
    </w:rPr>
  </w:style>
  <w:style w:type="paragraph" w:customStyle="1" w:styleId="CharCharCharChar">
    <w:name w:val="Char Char Char Char"/>
    <w:basedOn w:val="Normlny"/>
    <w:rsid w:val="001544C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5A2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rsid w:val="00F7201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72010"/>
    <w:rPr>
      <w:rFonts w:cs="Times New Roman"/>
      <w:lang w:val="cs-CZ" w:eastAsia="cs-CZ"/>
    </w:rPr>
  </w:style>
  <w:style w:type="character" w:styleId="Odkaznapoznmkupodiarou">
    <w:name w:val="footnote reference"/>
    <w:basedOn w:val="Predvolenpsmoodseku"/>
    <w:uiPriority w:val="99"/>
    <w:rsid w:val="00F72010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F7201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7201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72010"/>
    <w:rPr>
      <w:rFonts w:cs="Times New Roman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720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F72010"/>
    <w:rPr>
      <w:rFonts w:cs="Times New Roman"/>
      <w:b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443E-02CE-4E03-9C26-720A7944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Bratislava, SK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jan.bruncko</dc:creator>
  <cp:lastModifiedBy>dekanat</cp:lastModifiedBy>
  <cp:revision>2</cp:revision>
  <cp:lastPrinted>2013-06-04T09:24:00Z</cp:lastPrinted>
  <dcterms:created xsi:type="dcterms:W3CDTF">2013-07-10T06:33:00Z</dcterms:created>
  <dcterms:modified xsi:type="dcterms:W3CDTF">2013-07-10T06:33:00Z</dcterms:modified>
</cp:coreProperties>
</file>